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044" w:rsidRPr="00434044" w:rsidRDefault="00434044" w:rsidP="0043404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34044">
        <w:rPr>
          <w:rFonts w:ascii="Arial" w:hAnsi="Arial" w:cs="Arial"/>
          <w:sz w:val="28"/>
          <w:szCs w:val="28"/>
        </w:rPr>
        <w:t>İ</w:t>
      </w:r>
      <w:r w:rsidRPr="00434044">
        <w:rPr>
          <w:rFonts w:ascii="Arial" w:hAnsi="Arial" w:cs="Arial"/>
          <w:b/>
          <w:sz w:val="28"/>
          <w:szCs w:val="28"/>
        </w:rPr>
        <w:t>STANBUL TABİP ODASI</w:t>
      </w:r>
    </w:p>
    <w:p w:rsidR="00434044" w:rsidRPr="00434044" w:rsidRDefault="00434044" w:rsidP="0043404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34044">
        <w:rPr>
          <w:rFonts w:ascii="Arial" w:hAnsi="Arial" w:cs="Arial"/>
          <w:b/>
          <w:sz w:val="28"/>
          <w:szCs w:val="28"/>
        </w:rPr>
        <w:t>“DR.TÜRKAN SAYLAN TIP BİLİM VE TIP HİZMET ÖDÜLÜ” KURALLARI</w:t>
      </w:r>
    </w:p>
    <w:p w:rsidR="00063835" w:rsidRPr="00434044" w:rsidRDefault="00434044" w:rsidP="0043404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34044">
        <w:rPr>
          <w:rFonts w:ascii="Arial" w:hAnsi="Arial" w:cs="Arial"/>
          <w:b/>
          <w:sz w:val="28"/>
          <w:szCs w:val="28"/>
        </w:rPr>
        <w:t>2022</w:t>
      </w:r>
    </w:p>
    <w:p w:rsidR="00434044" w:rsidRDefault="00434044" w:rsidP="00434044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34044" w:rsidRPr="00B75164" w:rsidRDefault="00434044" w:rsidP="00434044">
      <w:pPr>
        <w:spacing w:after="0"/>
        <w:rPr>
          <w:rFonts w:ascii="Arial" w:hAnsi="Arial" w:cs="Arial"/>
          <w:b/>
          <w:sz w:val="20"/>
          <w:szCs w:val="20"/>
        </w:rPr>
      </w:pPr>
      <w:r w:rsidRPr="00B75164">
        <w:rPr>
          <w:rFonts w:ascii="Arial" w:hAnsi="Arial" w:cs="Arial"/>
          <w:b/>
          <w:sz w:val="20"/>
          <w:szCs w:val="20"/>
        </w:rPr>
        <w:t>TIP HİZMET ÖDÜLÜ</w:t>
      </w:r>
    </w:p>
    <w:p w:rsidR="00434044" w:rsidRPr="00B75164" w:rsidRDefault="00434044" w:rsidP="004340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5164">
        <w:rPr>
          <w:rFonts w:ascii="Arial" w:hAnsi="Arial" w:cs="Arial"/>
          <w:sz w:val="20"/>
          <w:szCs w:val="20"/>
        </w:rPr>
        <w:t xml:space="preserve">Her bilim dalı araştırma merkezinin kurulmasına öncülük eden, bu dallarda ekol yaratan ve kişilerin yetişmesini sağlayan, sağlık alanında yeni bir </w:t>
      </w:r>
      <w:proofErr w:type="gramStart"/>
      <w:r w:rsidRPr="00B75164">
        <w:rPr>
          <w:rFonts w:ascii="Arial" w:hAnsi="Arial" w:cs="Arial"/>
          <w:sz w:val="20"/>
          <w:szCs w:val="20"/>
        </w:rPr>
        <w:t>metodolojinin</w:t>
      </w:r>
      <w:proofErr w:type="gramEnd"/>
      <w:r w:rsidRPr="00B75164">
        <w:rPr>
          <w:rFonts w:ascii="Arial" w:hAnsi="Arial" w:cs="Arial"/>
          <w:sz w:val="20"/>
          <w:szCs w:val="20"/>
        </w:rPr>
        <w:t xml:space="preserve"> uygulama ve yaygınlaştırılmasına öncülük eden, toplum sağlığı açısından önem taşıyan sorunların çözümü için sürekli ve yaygın bir çaba gösterenlere verilir.</w:t>
      </w:r>
    </w:p>
    <w:p w:rsidR="00434044" w:rsidRPr="00B75164" w:rsidRDefault="00434044" w:rsidP="0043404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34044" w:rsidRPr="00B75164" w:rsidRDefault="00434044" w:rsidP="0043404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75164">
        <w:rPr>
          <w:rFonts w:ascii="Arial" w:hAnsi="Arial" w:cs="Arial"/>
          <w:b/>
          <w:sz w:val="20"/>
          <w:szCs w:val="20"/>
        </w:rPr>
        <w:t>TIP BİLİM ÖDÜLÜ</w:t>
      </w:r>
    </w:p>
    <w:p w:rsidR="00434044" w:rsidRPr="00B75164" w:rsidRDefault="00BA000B" w:rsidP="004340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5164">
        <w:rPr>
          <w:rFonts w:ascii="Arial" w:hAnsi="Arial" w:cs="Arial"/>
          <w:sz w:val="20"/>
          <w:szCs w:val="20"/>
        </w:rPr>
        <w:t xml:space="preserve">Bilime orijinal </w:t>
      </w:r>
      <w:r w:rsidR="00434044" w:rsidRPr="00B75164">
        <w:rPr>
          <w:rFonts w:ascii="Arial" w:hAnsi="Arial" w:cs="Arial"/>
          <w:sz w:val="20"/>
          <w:szCs w:val="20"/>
        </w:rPr>
        <w:t>katkısı olan</w:t>
      </w:r>
      <w:r w:rsidRPr="00B75164">
        <w:rPr>
          <w:rFonts w:ascii="Arial" w:hAnsi="Arial" w:cs="Arial"/>
          <w:sz w:val="20"/>
          <w:szCs w:val="20"/>
        </w:rPr>
        <w:t xml:space="preserve"> ve/veya kendi bilim dalında sürekli olarak bilimsel çalışmalar üreten ve sürdüren kişiye verilir.</w:t>
      </w:r>
    </w:p>
    <w:p w:rsidR="00BA000B" w:rsidRPr="00B75164" w:rsidRDefault="00BA000B" w:rsidP="0043404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000B" w:rsidRPr="00B75164" w:rsidRDefault="00BA000B" w:rsidP="0043404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75164">
        <w:rPr>
          <w:rFonts w:ascii="Arial" w:hAnsi="Arial" w:cs="Arial"/>
          <w:b/>
          <w:sz w:val="20"/>
          <w:szCs w:val="20"/>
        </w:rPr>
        <w:t>ADAYLIK</w:t>
      </w:r>
    </w:p>
    <w:p w:rsidR="00BA000B" w:rsidRPr="00B75164" w:rsidRDefault="00BA000B" w:rsidP="004340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5164">
        <w:rPr>
          <w:rFonts w:ascii="Arial" w:hAnsi="Arial" w:cs="Arial"/>
          <w:sz w:val="20"/>
          <w:szCs w:val="20"/>
        </w:rPr>
        <w:t>Tıp Fakültesi Dekanlıkları ve Fakülte Yönetim Kurulları, Sağlık Bakanlığı, İl Sağlık Müdürlüğü, Eğitim Hastanesi Başhekimlikleri, Uzmanlık Dernekleri, TUBİTAK, TÜBA, Türk Tabipleri Birliği ve Tabip Odalar; TC vatandaşı ve tıbbi deontolojiye saygılı hekimler arasından aday gö</w:t>
      </w:r>
      <w:r w:rsidR="00FE659A" w:rsidRPr="00B75164">
        <w:rPr>
          <w:rFonts w:ascii="Arial" w:hAnsi="Arial" w:cs="Arial"/>
          <w:sz w:val="20"/>
          <w:szCs w:val="20"/>
        </w:rPr>
        <w:t>sterilebilir.</w:t>
      </w:r>
    </w:p>
    <w:p w:rsidR="00FE659A" w:rsidRPr="00B75164" w:rsidRDefault="00FE659A" w:rsidP="0043404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34044" w:rsidRPr="00B75164" w:rsidRDefault="00FE659A" w:rsidP="00FE659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75164">
        <w:rPr>
          <w:rFonts w:ascii="Arial" w:hAnsi="Arial" w:cs="Arial"/>
          <w:b/>
          <w:sz w:val="20"/>
          <w:szCs w:val="20"/>
          <w:u w:val="single"/>
        </w:rPr>
        <w:t>Şahsın kendisi adaylık başvurusunda bulunamaz.</w:t>
      </w:r>
    </w:p>
    <w:p w:rsidR="00FE659A" w:rsidRPr="00B75164" w:rsidRDefault="00FE659A" w:rsidP="00FE659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E659A" w:rsidRPr="00B75164" w:rsidRDefault="00FE659A" w:rsidP="00FE659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75164">
        <w:rPr>
          <w:rFonts w:ascii="Arial" w:hAnsi="Arial" w:cs="Arial"/>
          <w:b/>
          <w:sz w:val="20"/>
          <w:szCs w:val="20"/>
        </w:rPr>
        <w:t xml:space="preserve">Daha önce aynı ödülü </w:t>
      </w:r>
      <w:r w:rsidR="00B75164" w:rsidRPr="00B75164">
        <w:rPr>
          <w:rFonts w:ascii="Arial" w:hAnsi="Arial" w:cs="Arial"/>
          <w:b/>
          <w:sz w:val="20"/>
          <w:szCs w:val="20"/>
        </w:rPr>
        <w:t>almış olanlar aday gösterilemez.</w:t>
      </w:r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75164">
        <w:rPr>
          <w:rFonts w:ascii="Arial" w:hAnsi="Arial" w:cs="Arial"/>
          <w:b/>
          <w:sz w:val="20"/>
          <w:szCs w:val="20"/>
          <w:u w:val="single"/>
        </w:rPr>
        <w:t>Adaylık için son başvuru tarihi 11 Şubat 2022 Cuma günüdür.</w:t>
      </w:r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75164" w:rsidRPr="000D6E98" w:rsidRDefault="000D6E98" w:rsidP="00FE659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JURİ ÇALIŞMA ESASLARI</w:t>
      </w:r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B75164">
        <w:rPr>
          <w:rFonts w:ascii="Arial" w:hAnsi="Arial" w:cs="Arial"/>
          <w:sz w:val="20"/>
          <w:szCs w:val="20"/>
        </w:rPr>
        <w:t>Juri</w:t>
      </w:r>
      <w:proofErr w:type="spellEnd"/>
      <w:r w:rsidRPr="00B75164">
        <w:rPr>
          <w:rFonts w:ascii="Arial" w:hAnsi="Arial" w:cs="Arial"/>
          <w:sz w:val="20"/>
          <w:szCs w:val="20"/>
        </w:rPr>
        <w:t xml:space="preserve"> ilk toplantısında kendi içinden bir başkan ve rapor yazıcı seçer.</w:t>
      </w:r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5164">
        <w:rPr>
          <w:rFonts w:ascii="Arial" w:hAnsi="Arial" w:cs="Arial"/>
          <w:sz w:val="20"/>
          <w:szCs w:val="20"/>
        </w:rPr>
        <w:t>Ödül gizli oy, açık sayım ve çoğunluk esasına göre belirlenir.</w:t>
      </w:r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5164">
        <w:rPr>
          <w:rFonts w:ascii="Arial" w:hAnsi="Arial" w:cs="Arial"/>
          <w:sz w:val="20"/>
          <w:szCs w:val="20"/>
        </w:rPr>
        <w:t>Üyeler çekimser kalamazlar.</w:t>
      </w:r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B75164">
        <w:rPr>
          <w:rFonts w:ascii="Arial" w:hAnsi="Arial" w:cs="Arial"/>
          <w:sz w:val="20"/>
          <w:szCs w:val="20"/>
        </w:rPr>
        <w:t>Juri</w:t>
      </w:r>
      <w:proofErr w:type="spellEnd"/>
      <w:r w:rsidRPr="00B75164">
        <w:rPr>
          <w:rFonts w:ascii="Arial" w:hAnsi="Arial" w:cs="Arial"/>
          <w:sz w:val="20"/>
          <w:szCs w:val="20"/>
        </w:rPr>
        <w:t xml:space="preserve"> kararına gerekçeli olarak bildirir.</w:t>
      </w:r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75164" w:rsidRPr="000D6E98" w:rsidRDefault="00B75164" w:rsidP="00FE659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D6E98">
        <w:rPr>
          <w:rFonts w:ascii="Arial" w:hAnsi="Arial" w:cs="Arial"/>
          <w:b/>
          <w:sz w:val="20"/>
          <w:szCs w:val="20"/>
        </w:rPr>
        <w:t>ÖDÜLLERİN VERİLMESİ</w:t>
      </w:r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5164">
        <w:rPr>
          <w:rFonts w:ascii="Arial" w:hAnsi="Arial" w:cs="Arial"/>
          <w:sz w:val="20"/>
          <w:szCs w:val="20"/>
        </w:rPr>
        <w:t>Ödül, “Anı Plaket” ve “Ödül Belgesi’nden oluşur ve 14 Mart Tıp Bayramı / 2022 döneminde “14 Mart Tıp Haftası” Ödül Töreninde verilir.</w:t>
      </w:r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5164">
        <w:rPr>
          <w:rFonts w:ascii="Arial" w:hAnsi="Arial" w:cs="Arial"/>
          <w:sz w:val="20"/>
          <w:szCs w:val="20"/>
        </w:rPr>
        <w:t>İstanbul dışından gelecek ödül sahiplerinin ulaşım giderleri İstanbul Tabip Odası tarafından karşılanır.</w:t>
      </w:r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5164" w:rsidRPr="000D6E98" w:rsidRDefault="000D6E98" w:rsidP="00FE659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JURİ ÜYELERİ</w:t>
      </w:r>
      <w:bookmarkStart w:id="0" w:name="_GoBack"/>
      <w:bookmarkEnd w:id="0"/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5164">
        <w:rPr>
          <w:rFonts w:ascii="Arial" w:hAnsi="Arial" w:cs="Arial"/>
          <w:sz w:val="20"/>
          <w:szCs w:val="20"/>
        </w:rPr>
        <w:t>Prof. Dr. Vedat HAMURYUDAN – İ.Ü. Cerrahpaşa Tıp. Fak. İç Hastalıkları AD</w:t>
      </w:r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5164">
        <w:rPr>
          <w:rFonts w:ascii="Arial" w:hAnsi="Arial" w:cs="Arial"/>
          <w:sz w:val="20"/>
          <w:szCs w:val="20"/>
        </w:rPr>
        <w:t>Prof. Dr. Berrak YEĞEN – Marmara Üniversitesi Tıp Fakültesi Fizyoloji AD</w:t>
      </w:r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5164">
        <w:rPr>
          <w:rFonts w:ascii="Arial" w:hAnsi="Arial" w:cs="Arial"/>
          <w:sz w:val="20"/>
          <w:szCs w:val="20"/>
        </w:rPr>
        <w:t>Prof. Dr. Lütfi TELCİ – Serbest Hekim</w:t>
      </w:r>
    </w:p>
    <w:p w:rsidR="00B75164" w:rsidRDefault="00B75164" w:rsidP="00FE659A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5164">
        <w:rPr>
          <w:rFonts w:ascii="Arial" w:hAnsi="Arial" w:cs="Arial"/>
          <w:sz w:val="20"/>
          <w:szCs w:val="20"/>
        </w:rPr>
        <w:t>Prof. Dr. Süleyman ÖZYALÇIN – Serbest Hekim</w:t>
      </w:r>
    </w:p>
    <w:p w:rsidR="00B75164" w:rsidRDefault="00B75164" w:rsidP="00FE659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Dr. Ahmet ŞAHİN – Acıbadem Sağlık Grubu</w:t>
      </w:r>
    </w:p>
    <w:p w:rsidR="00B75164" w:rsidRDefault="00B75164" w:rsidP="00FE659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Dr. Acar EREN – İstanbul Kent Üniversitesi SHMYO</w:t>
      </w:r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Dr. Özgür KASAPÇOPUR – İ.Ü. Cerrahpaşa Tıp Fakültesi Çocuk Sağlığı ve Hastalıkları AD</w:t>
      </w:r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4044" w:rsidRPr="00434044" w:rsidRDefault="00434044" w:rsidP="00434044">
      <w:pPr>
        <w:spacing w:after="0"/>
        <w:jc w:val="center"/>
        <w:rPr>
          <w:rFonts w:ascii="Arial" w:hAnsi="Arial" w:cs="Arial"/>
          <w:color w:val="FF0000"/>
          <w:sz w:val="28"/>
          <w:szCs w:val="28"/>
        </w:rPr>
      </w:pPr>
    </w:p>
    <w:p w:rsidR="00063835" w:rsidRPr="00063835" w:rsidRDefault="00063835" w:rsidP="00EE3BA8">
      <w:pPr>
        <w:jc w:val="both"/>
        <w:rPr>
          <w:sz w:val="28"/>
          <w:szCs w:val="28"/>
        </w:rPr>
      </w:pPr>
    </w:p>
    <w:sectPr w:rsidR="00063835" w:rsidRPr="0006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CC"/>
    <w:rsid w:val="00063835"/>
    <w:rsid w:val="000D6E98"/>
    <w:rsid w:val="00155B9C"/>
    <w:rsid w:val="001572D2"/>
    <w:rsid w:val="003B0AB0"/>
    <w:rsid w:val="00434044"/>
    <w:rsid w:val="00AC3C0C"/>
    <w:rsid w:val="00B75164"/>
    <w:rsid w:val="00BA000B"/>
    <w:rsid w:val="00CE10CC"/>
    <w:rsid w:val="00EE3BA8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3BCE6-F843-4BE0-9ADE-6AD463DC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2022-01-13T10:19:00Z</dcterms:created>
  <dcterms:modified xsi:type="dcterms:W3CDTF">2022-01-13T10:19:00Z</dcterms:modified>
</cp:coreProperties>
</file>