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9B" w:rsidRPr="00204AE0" w:rsidRDefault="00204AE0" w:rsidP="00204AE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u w:val="single"/>
          <w:lang w:eastAsia="tr-TR"/>
        </w:rPr>
      </w:pPr>
      <w:bookmarkStart w:id="0" w:name="_GoBack"/>
      <w:r w:rsidRPr="00204AE0">
        <w:rPr>
          <w:rFonts w:ascii="Segoe UI" w:eastAsia="Times New Roman" w:hAnsi="Segoe UI" w:cs="Segoe UI"/>
          <w:b/>
          <w:bCs/>
          <w:color w:val="212529"/>
          <w:sz w:val="24"/>
          <w:szCs w:val="24"/>
          <w:u w:val="single"/>
          <w:lang w:eastAsia="tr-TR"/>
        </w:rPr>
        <w:t>TEKİRDAĞ TABİP ODASI TIP EĞİTİMİ BURSU İÇİN GEREKLİ BELGELER</w:t>
      </w:r>
      <w:bookmarkEnd w:id="0"/>
    </w:p>
    <w:p w:rsidR="00A3209B" w:rsidRPr="00A3209B" w:rsidRDefault="00204AE0" w:rsidP="00A3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0" o:hrstd="t" o:hrnoshade="t" o:hr="t" fillcolor="#212529" stroked="f"/>
        </w:pic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 xml:space="preserve">Tam ve eksiksiz doldurulmuş, imzalanmış </w:t>
      </w:r>
      <w:r w:rsidR="00F163B7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Tekirdağ</w:t>
      </w: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 xml:space="preserve"> Tabip Odası Başvuru Formu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Vesikalık fotoğraf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Nüfus cüzdanı fotokopisi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proofErr w:type="gramStart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İkametgah</w:t>
      </w:r>
      <w:proofErr w:type="gramEnd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Nüfus ve Vatandaşlık İşleri Genel Müdürlüğü hizmetleri arasında bulunan “Yerleşim Yeri (İkametgah) ve Diğer Adres Belgesi Sorgulama” çıktısı)</w:t>
      </w:r>
    </w:p>
    <w:p w:rsidR="00A3209B" w:rsidRPr="00A3209B" w:rsidRDefault="00204AE0" w:rsidP="00A3209B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5" w:history="1">
        <w:r w:rsidR="00A3209B"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https://www.turkiye.gov.tr/nvi-yerlesim-yeri-ve-diger-adres-belgesi-sorgulama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ÖSYM Aday İşlemleri Sisteminden TYT/AYT Sonucu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 xml:space="preserve">(TYT/TYT ve Yerleştirme Puanları </w:t>
      </w:r>
      <w:proofErr w:type="gramStart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Dahil</w:t>
      </w:r>
      <w:proofErr w:type="gramEnd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)</w:t>
      </w:r>
    </w:p>
    <w:p w:rsidR="00A3209B" w:rsidRPr="00A3209B" w:rsidRDefault="00204AE0" w:rsidP="00A3209B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6" w:history="1">
        <w:r w:rsidR="00A3209B"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https://ais.osym.gov.tr/Sonuc/Listele</w:t>
        </w:r>
      </w:hyperlink>
      <w:r w:rsidR="00A3209B"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u w:val="single"/>
          <w:lang w:eastAsia="tr-TR"/>
        </w:rPr>
        <w:t xml:space="preserve"> (SADECE HAZIRLIK SINIFI </w:t>
      </w:r>
      <w:proofErr w:type="gramStart"/>
      <w:r w:rsidR="00A3209B"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u w:val="single"/>
          <w:lang w:eastAsia="tr-TR"/>
        </w:rPr>
        <w:t>YADA</w:t>
      </w:r>
      <w:proofErr w:type="gramEnd"/>
      <w:r w:rsidR="00A3209B"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u w:val="single"/>
          <w:lang w:eastAsia="tr-TR"/>
        </w:rPr>
        <w:t xml:space="preserve"> 1. SINIFA BAŞLAYACAK ÖĞRENCİLER İÇİNDİR.)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Güncel tarihli öğrenci belgesi  </w:t>
      </w:r>
      <w:hyperlink r:id="rId7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https://www.turkiye.gov.tr/yok-ogrenci-belgesi-sorgulama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Son dönem not durumunu belirten belge (transkript)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(202</w:t>
      </w:r>
      <w:r w:rsidR="00204AE0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3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 xml:space="preserve"> yılında hazırlık sınıfı ve 1. Sınıfa başlayan öğrenciler hariç tüm başvuran  adaylardan istenmektedir.)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Öğrenciye ait KYK Burs ve Kredi Bilgileri 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 E-devlet üzerinden Gençlik ve Spor Bakanlığı hizmetleri arasında bulunan “Öğrenim / Katkı Kredisi ve Burs Sorgulama” detay sayfası</w:t>
      </w:r>
      <w:proofErr w:type="gramStart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)</w:t>
      </w:r>
      <w:proofErr w:type="gramEnd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  </w:t>
      </w:r>
      <w:hyperlink r:id="rId8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https://www.turkiye.gov.tr/kyk-ogrenim-katki-kredisi-ve-burs-sorgulama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 xml:space="preserve">Tüm aile bireylerini (vefat/yaşam durumu, kardeş sayısı, medeni hali vb.) içeren vukuatlı nüfus kayıt örneği  </w:t>
      </w:r>
      <w:proofErr w:type="gramStart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(</w:t>
      </w:r>
      <w:proofErr w:type="gramEnd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e-devletten alınabilir. Ebeveynlerin aldığı dökümde tüm aile bireyleri görülmektedir.</w:t>
      </w:r>
      <w:proofErr w:type="gramStart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)</w:t>
      </w:r>
      <w:proofErr w:type="gramEnd"/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Öğrenci yurtta kalıyorsa kurum imzalı yurt belgesi, kiralık evde kalıyorsa kira kontratı fotokopisi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Anne / Baba vefat etmiş ise; öğrencinin kendisine ait “4A, 4B ve 4C Aylık Bilgisi”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Sosyal Güvenlik Kurumu -SGK- hizmetleri arasında bulunan “4A, 4B ve 4C Emekli Aylık Bilgisi Sorgulama” sayfa çıktıları) </w:t>
      </w:r>
      <w:hyperlink r:id="rId9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https://www.turkiye.gov.tr/4a-emekli-aylik-bilgisi</w:t>
        </w:r>
      </w:hyperlink>
    </w:p>
    <w:p w:rsidR="00A3209B" w:rsidRPr="00A3209B" w:rsidRDefault="00204AE0" w:rsidP="00A3209B">
      <w:p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10" w:history="1">
        <w:r w:rsidR="00A3209B"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https://www.turkiye.gov.tr/4b-emekli-aylik-bilgisi</w:t>
        </w:r>
      </w:hyperlink>
      <w:r w:rsidR="00A3209B"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, </w:t>
      </w:r>
      <w:hyperlink r:id="rId11" w:history="1">
        <w:r w:rsidR="00A3209B"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https://www.turkiye.gov.tr/4c-emekli-aylik-bilgisi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Anne ve babaya ait SGK Tescil ve Hizmet Dökümü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 xml:space="preserve">(e-devlet üzerinden Sosyal Güvenlik Kurumu -SGK- hizmetleri arasında bulunan tescil ve hizmet 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lastRenderedPageBreak/>
        <w:t>dökümü sayfasında “Tüm SGK Hizmet Dökümü” işaretlenerek “</w:t>
      </w:r>
      <w:proofErr w:type="spellStart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Barkodlu</w:t>
      </w:r>
      <w:proofErr w:type="spellEnd"/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 xml:space="preserve"> Belge” oluşturulacaktır.) </w:t>
      </w:r>
      <w:hyperlink r:id="rId12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https://www.turkiye.gov.tr/sgk-tescil-ve-hizmet-dokumu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Çalışan anne ve babaya ait maaş bordroları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(Devlet memurları için e-bordro, diğer çalışanlar için iş yerlerinden alınacak güncel bordro örneği) </w:t>
      </w:r>
      <w:hyperlink r:id="rId13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https://www.turkiye.gov.tr/e-bordro-sorgulama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proofErr w:type="gramStart"/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Anne ve baba emekli ise SGK “4A, 4B ve 4C Emekli Aylık Bilgisi”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Sosyal Güvenlik Kurumu -SGK- hizmetleri arasında bulunan “4A, 4B ve 4C Emekli Aylık Bilgisi Sorgulama” sayfası çıktıları) </w:t>
      </w:r>
      <w:hyperlink r:id="rId14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https://www.turkiye.gov.tr/4a-emekli-aylik-bilgisi</w:t>
        </w:r>
      </w:hyperlink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, </w:t>
      </w:r>
      <w:hyperlink r:id="rId15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https://www.turkiye.gov.tr/4b-emekli-aylik-bilgisi</w:t>
        </w:r>
      </w:hyperlink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, </w:t>
      </w:r>
      <w:hyperlink r:id="rId16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https://www.turkiye.gov.tr/4c-emekli-aylik-bilgisi</w:t>
        </w:r>
      </w:hyperlink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       </w:t>
      </w:r>
      <w:proofErr w:type="gramEnd"/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Anne ve babaya ait e-devlet vergi levhası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Gelir İdaresi Başkanlığı -GİB- hizmetleri arasında bulunan “e-Vergi Levhası Sorgulama” sayfa çıktıları) </w:t>
      </w:r>
      <w:hyperlink r:id="rId17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https://www.turkiye.gov.tr/e-vergi-levhası-sorgulama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Öğrencinin kendisi ile anne ve babasına ait tapu taşınmaz bilgileri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Tapu ve Kadastro Genel Müdürlüğü hizmetleri arasında bulunan “Tapu Bilgileri Sorgulama” sayfasından isim, soyadı ve taşınmaz listesinin bulunduğu ilk sayfanın çıktıları)</w:t>
      </w:r>
      <w:r w:rsidRPr="00A3209B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  </w:t>
      </w:r>
      <w:hyperlink r:id="rId18" w:history="1">
        <w:r w:rsidRPr="00A3209B">
          <w:rPr>
            <w:rFonts w:ascii="Segoe UI" w:eastAsia="Times New Roman" w:hAnsi="Segoe UI" w:cs="Segoe UI"/>
            <w:i/>
            <w:iCs/>
            <w:color w:val="0056B3"/>
            <w:sz w:val="24"/>
            <w:szCs w:val="24"/>
            <w:u w:val="single"/>
            <w:lang w:eastAsia="tr-TR"/>
          </w:rPr>
          <w:t>https://www.turkiye.gov.tr/tapu-bilgileri-sorgulama</w:t>
        </w:r>
      </w:hyperlink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Ailenin oturduğu ev kira ise “kira kontratı” fotokopisi</w:t>
      </w:r>
    </w:p>
    <w:p w:rsidR="00A3209B" w:rsidRPr="00A3209B" w:rsidRDefault="00A3209B" w:rsidP="00A32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Öğrencinin kendisi ile anne ve babası adına tescilli araç bilgileri </w:t>
      </w:r>
      <w:r w:rsidRPr="00A3209B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tr-TR"/>
        </w:rPr>
        <w:t>(E-devlet üzerinden Emniyet Genel Müdürlüğü Trafik hizmetleri arasında bulunan “Adıma Tescilli Araç Sorgulama” sayfasının isim görünecek şekildeki  ekran görüntüsü) </w:t>
      </w:r>
      <w:hyperlink r:id="rId19" w:history="1">
        <w:r w:rsidRPr="00A3209B">
          <w:rPr>
            <w:rFonts w:ascii="Segoe UI" w:eastAsia="Times New Roman" w:hAnsi="Segoe UI" w:cs="Segoe UI"/>
            <w:i/>
            <w:iCs/>
            <w:color w:val="007BFF"/>
            <w:sz w:val="24"/>
            <w:szCs w:val="24"/>
            <w:lang w:eastAsia="tr-TR"/>
          </w:rPr>
          <w:t>https://www.turkiye.gov.tr/emniyet-adima-tescilli-arac-sorgulama</w:t>
        </w:r>
      </w:hyperlink>
    </w:p>
    <w:p w:rsidR="00A3209B" w:rsidRPr="00A3209B" w:rsidRDefault="00A3209B" w:rsidP="00A3209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A3209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ÖNEMLİ NOT: Talep edilen bilgilerin mevcut olmadığı hallerde de, durumun belgelendirilmesi amacıyla, “kaydınız yoktur” yazılı e-devlet bilgisi ve isim bulunan ekran görüntülerinin verilmesi ZORUNLUDUR. Tüm belgelerde kişinin adı ve soyadının bulunmasına özellikle dikkat edilmelidir.</w:t>
      </w:r>
    </w:p>
    <w:p w:rsidR="00BF07AF" w:rsidRDefault="00204AE0"/>
    <w:sectPr w:rsidR="00BF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90E9B"/>
    <w:multiLevelType w:val="multilevel"/>
    <w:tmpl w:val="FE04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B"/>
    <w:rsid w:val="00204AE0"/>
    <w:rsid w:val="00A3209B"/>
    <w:rsid w:val="00B1264C"/>
    <w:rsid w:val="00CD2941"/>
    <w:rsid w:val="00F1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3840-C054-4ACB-B8AA-5E65D7F0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kyk-ogrenim-katki-kredisi-ve-burs-sorgulama" TargetMode="External"/><Relationship Id="rId13" Type="http://schemas.openxmlformats.org/officeDocument/2006/relationships/hyperlink" Target="https://www.turkiye.gov.tr/e-bordro-sorgulama" TargetMode="External"/><Relationship Id="rId18" Type="http://schemas.openxmlformats.org/officeDocument/2006/relationships/hyperlink" Target="https://www.turkiye.gov.tr/tapu-bilgileri-sorgulam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urkiye.gov.tr/yok-ogrenci-belgesi-sorgulama" TargetMode="External"/><Relationship Id="rId12" Type="http://schemas.openxmlformats.org/officeDocument/2006/relationships/hyperlink" Target="https://www.turkiye.gov.tr/sgk-tescil-ve-hizmet-dokumu" TargetMode="External"/><Relationship Id="rId17" Type="http://schemas.openxmlformats.org/officeDocument/2006/relationships/hyperlink" Target="https://www.turkiye.gov.tr/e-vergi-levhas%C4%B1-sorgula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urkiye.gov.tr/4c-emekli-aylik-bilgis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is.osym.gov.tr/Sonuc/Listele" TargetMode="External"/><Relationship Id="rId11" Type="http://schemas.openxmlformats.org/officeDocument/2006/relationships/hyperlink" Target="https://www.turkiye.gov.tr/4c-emekli-aylik-bilgisi" TargetMode="External"/><Relationship Id="rId5" Type="http://schemas.openxmlformats.org/officeDocument/2006/relationships/hyperlink" Target="https://www.turkiye.gov.tr/nvi-yerlesim-yeri-ve-diger-adres-belgesi-sorgulama" TargetMode="External"/><Relationship Id="rId15" Type="http://schemas.openxmlformats.org/officeDocument/2006/relationships/hyperlink" Target="https://www.turkiye.gov.tr/4b-emekli-aylik-bilgisi" TargetMode="External"/><Relationship Id="rId10" Type="http://schemas.openxmlformats.org/officeDocument/2006/relationships/hyperlink" Target="https://www.turkiye.gov.tr/4b-emekli-aylik-bilgisi" TargetMode="External"/><Relationship Id="rId19" Type="http://schemas.openxmlformats.org/officeDocument/2006/relationships/hyperlink" Target="https://www.turkiye.gov.tr/emniyet-adima-tescilli-arac-sorgul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4a-emekli-aylik-bilgisi" TargetMode="External"/><Relationship Id="rId14" Type="http://schemas.openxmlformats.org/officeDocument/2006/relationships/hyperlink" Target="https://www.turkiye.gov.tr/4a-emekli-aylik-bilgi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2022-09-21T07:53:00Z</cp:lastPrinted>
  <dcterms:created xsi:type="dcterms:W3CDTF">2023-10-13T11:42:00Z</dcterms:created>
  <dcterms:modified xsi:type="dcterms:W3CDTF">2023-10-13T11:42:00Z</dcterms:modified>
</cp:coreProperties>
</file>